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35" w:rsidRPr="00AB6921" w:rsidRDefault="00AB6921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bCs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-388620</wp:posOffset>
            </wp:positionV>
            <wp:extent cx="845820" cy="1059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S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4A58A4F5" wp14:editId="45BD20F2">
            <wp:simplePos x="0" y="0"/>
            <wp:positionH relativeFrom="column">
              <wp:posOffset>5372100</wp:posOffset>
            </wp:positionH>
            <wp:positionV relativeFrom="paragraph">
              <wp:posOffset>-438150</wp:posOffset>
            </wp:positionV>
            <wp:extent cx="845820" cy="106009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S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6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DB" w:rsidRPr="00AB6921">
        <w:rPr>
          <w:rFonts w:ascii="Century Gothic" w:hAnsi="Century Gothic" w:cs="Century Gothic"/>
          <w:b/>
          <w:color w:val="000000"/>
        </w:rPr>
        <w:t>Governor Mifflin Soccer Club</w:t>
      </w:r>
    </w:p>
    <w:p w:rsidR="008A2535" w:rsidRPr="00AB6921" w:rsidRDefault="008A2535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2"/>
        </w:rPr>
      </w:pPr>
      <w:r w:rsidRPr="00AB6921">
        <w:rPr>
          <w:rFonts w:ascii="Century Gothic" w:hAnsi="Century Gothic" w:cs="Century Gothic"/>
          <w:b/>
          <w:bCs/>
          <w:color w:val="000000"/>
          <w:sz w:val="22"/>
        </w:rPr>
        <w:t>Postponing and Rescheduling Games</w:t>
      </w:r>
    </w:p>
    <w:p w:rsidR="008A2535" w:rsidRPr="00AB6921" w:rsidRDefault="008A2535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2"/>
        </w:rPr>
      </w:pPr>
    </w:p>
    <w:p w:rsidR="008A2535" w:rsidRPr="00AB6921" w:rsidRDefault="008A2535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2"/>
        </w:rPr>
      </w:pPr>
      <w:r w:rsidRPr="00AB6921">
        <w:rPr>
          <w:rFonts w:ascii="Century Gothic" w:hAnsi="Century Gothic" w:cs="Century Gothic"/>
          <w:b/>
          <w:bCs/>
          <w:color w:val="000000"/>
          <w:sz w:val="22"/>
        </w:rPr>
        <w:t xml:space="preserve">All changes are coordinated through </w:t>
      </w:r>
      <w:r w:rsidR="004165DB" w:rsidRPr="00AB6921">
        <w:rPr>
          <w:rFonts w:ascii="Century Gothic" w:hAnsi="Century Gothic" w:cs="Century Gothic"/>
          <w:b/>
          <w:bCs/>
          <w:color w:val="000000"/>
          <w:sz w:val="22"/>
        </w:rPr>
        <w:t>the clubs Land Representative</w:t>
      </w:r>
    </w:p>
    <w:p w:rsidR="004165DB" w:rsidRPr="00AB6921" w:rsidRDefault="004165DB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Cs/>
          <w:color w:val="000000"/>
          <w:sz w:val="22"/>
        </w:rPr>
      </w:pPr>
      <w:hyperlink r:id="rId8" w:history="1">
        <w:r w:rsidRPr="00AB6921">
          <w:rPr>
            <w:rStyle w:val="Hyperlink"/>
            <w:rFonts w:ascii="Century Gothic" w:hAnsi="Century Gothic" w:cs="Century Gothic"/>
            <w:sz w:val="22"/>
          </w:rPr>
          <w:t>landrep@gmscmustangs.com</w:t>
        </w:r>
      </w:hyperlink>
    </w:p>
    <w:p w:rsidR="004165DB" w:rsidRPr="00AB6921" w:rsidRDefault="004165DB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2"/>
        </w:rPr>
      </w:pPr>
    </w:p>
    <w:p w:rsidR="004165DB" w:rsidRPr="00AB6921" w:rsidRDefault="004165DB" w:rsidP="008A25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Cs/>
          <w:color w:val="000000"/>
          <w:sz w:val="22"/>
        </w:rPr>
      </w:pPr>
    </w:p>
    <w:p w:rsidR="006767C5" w:rsidRPr="00EB0C27" w:rsidRDefault="006767C5" w:rsidP="00676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Rescheduling </w:t>
      </w:r>
      <w:r w:rsidR="004165DB" w:rsidRPr="00EB0C27">
        <w:rPr>
          <w:rFonts w:ascii="Century Gothic" w:hAnsi="Century Gothic" w:cs="Century Gothic"/>
          <w:b/>
          <w:color w:val="000000"/>
          <w:sz w:val="20"/>
        </w:rPr>
        <w:t xml:space="preserve">of </w:t>
      </w:r>
      <w:r w:rsidRPr="00EB0C27">
        <w:rPr>
          <w:rFonts w:ascii="Century Gothic" w:hAnsi="Century Gothic" w:cs="Century Gothic"/>
          <w:b/>
          <w:color w:val="000000"/>
          <w:sz w:val="20"/>
        </w:rPr>
        <w:t>games is very difficult. The RBJSL has final decision on all cancell</w:t>
      </w:r>
      <w:r w:rsidR="004165DB" w:rsidRPr="00EB0C27">
        <w:rPr>
          <w:rFonts w:ascii="Century Gothic" w:hAnsi="Century Gothic" w:cs="Century Gothic"/>
          <w:b/>
          <w:color w:val="000000"/>
          <w:sz w:val="20"/>
        </w:rPr>
        <w:t>ations. All games will be played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as scheduled with the </w:t>
      </w:r>
      <w:r w:rsidRPr="00EB0C27">
        <w:rPr>
          <w:rFonts w:ascii="Century Gothic" w:hAnsi="Century Gothic" w:cs="Century Gothic"/>
          <w:b/>
          <w:color w:val="000000"/>
          <w:sz w:val="20"/>
          <w:u w:val="single"/>
        </w:rPr>
        <w:t>only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exceptions being for weather, field conditions, or for Cup games. Games postponed for reasons other than those listed above are subject to fine.</w:t>
      </w:r>
    </w:p>
    <w:p w:rsidR="006767C5" w:rsidRPr="00EB0C27" w:rsidRDefault="006767C5" w:rsidP="006767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</w:rPr>
      </w:pPr>
    </w:p>
    <w:p w:rsidR="004165DB" w:rsidRPr="00EB0C27" w:rsidRDefault="004165DB" w:rsidP="008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bCs/>
          <w:color w:val="000000"/>
          <w:sz w:val="20"/>
        </w:rPr>
      </w:pPr>
      <w:r w:rsidRPr="00EB0C27">
        <w:rPr>
          <w:rFonts w:ascii="Century Gothic" w:hAnsi="Century Gothic" w:cs="Century Gothic"/>
          <w:b/>
          <w:bCs/>
          <w:color w:val="000000"/>
          <w:sz w:val="20"/>
        </w:rPr>
        <w:t>Coaches are NOT to reach out to RBJSL personally for any reason.</w:t>
      </w:r>
    </w:p>
    <w:p w:rsidR="004165DB" w:rsidRPr="00EB0C27" w:rsidRDefault="004165DB" w:rsidP="004165DB">
      <w:pPr>
        <w:pStyle w:val="ListParagraph"/>
        <w:rPr>
          <w:rFonts w:ascii="Century Gothic" w:hAnsi="Century Gothic" w:cs="Century Gothic"/>
          <w:b/>
          <w:bCs/>
          <w:color w:val="000000"/>
          <w:sz w:val="20"/>
        </w:rPr>
      </w:pPr>
    </w:p>
    <w:p w:rsidR="008A2535" w:rsidRPr="00EB0C27" w:rsidRDefault="008A2535" w:rsidP="008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bCs/>
          <w:color w:val="000000"/>
          <w:sz w:val="20"/>
        </w:rPr>
      </w:pPr>
      <w:r w:rsidRPr="00EB0C27">
        <w:rPr>
          <w:rFonts w:ascii="Century Gothic" w:hAnsi="Century Gothic" w:cs="Century Gothic"/>
          <w:b/>
          <w:bCs/>
          <w:color w:val="000000"/>
          <w:sz w:val="20"/>
        </w:rPr>
        <w:t>All games must be postponed through the</w:t>
      </w:r>
      <w:r w:rsidR="006767C5"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>home team’s games commissioner</w:t>
      </w:r>
      <w:r w:rsidR="004165DB" w:rsidRPr="00EB0C27">
        <w:rPr>
          <w:rFonts w:ascii="Century Gothic" w:hAnsi="Century Gothic" w:cs="Century Gothic"/>
          <w:b/>
          <w:bCs/>
          <w:color w:val="000000"/>
          <w:sz w:val="20"/>
        </w:rPr>
        <w:t>/land representative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and the RBJSL games</w:t>
      </w:r>
      <w:r w:rsidR="006767C5"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>commissioner/referee assignor.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</w:rPr>
      </w:pPr>
    </w:p>
    <w:p w:rsidR="008A2535" w:rsidRPr="00EB0C27" w:rsidRDefault="008A2535" w:rsidP="00676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It is the 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home team’s game commissioner’s </w:t>
      </w:r>
      <w:r w:rsidRPr="00EB0C27">
        <w:rPr>
          <w:rFonts w:ascii="Century Gothic" w:hAnsi="Century Gothic" w:cs="Century Gothic"/>
          <w:b/>
          <w:color w:val="000000"/>
          <w:sz w:val="20"/>
        </w:rPr>
        <w:t>responsibility to call off a</w:t>
      </w:r>
      <w:r w:rsidR="006767C5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color w:val="000000"/>
          <w:sz w:val="20"/>
        </w:rPr>
        <w:t>game.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</w:p>
    <w:p w:rsidR="008A2535" w:rsidRPr="00EB0C27" w:rsidRDefault="008A2535" w:rsidP="007164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When </w:t>
      </w:r>
      <w:r w:rsidR="00AB6921" w:rsidRPr="00EB0C27">
        <w:rPr>
          <w:rFonts w:ascii="Century Gothic" w:hAnsi="Century Gothic" w:cs="Century Gothic"/>
          <w:b/>
          <w:color w:val="000000"/>
          <w:sz w:val="20"/>
        </w:rPr>
        <w:t>changing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any game, </w:t>
      </w:r>
      <w:r w:rsidR="00AB6921" w:rsidRPr="00EB0C27">
        <w:rPr>
          <w:rFonts w:ascii="Century Gothic" w:hAnsi="Century Gothic" w:cs="Century Gothic"/>
          <w:b/>
          <w:color w:val="000000"/>
          <w:sz w:val="20"/>
        </w:rPr>
        <w:t>please include the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color w:val="000000"/>
          <w:sz w:val="20"/>
        </w:rPr>
        <w:t>following information: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</w:p>
    <w:p w:rsidR="008A2535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Date –</w:t>
      </w:r>
      <w:r w:rsidR="00AB6921" w:rsidRPr="00EB0C27">
        <w:rPr>
          <w:rFonts w:ascii="Century Gothic" w:hAnsi="Century Gothic" w:cs="Century Gothic"/>
          <w:b/>
          <w:color w:val="000000"/>
          <w:sz w:val="22"/>
        </w:rPr>
        <w:t xml:space="preserve"> of the game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Game# -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Time –</w:t>
      </w:r>
      <w:r w:rsidR="00AB6921" w:rsidRPr="00EB0C27">
        <w:rPr>
          <w:rFonts w:ascii="Century Gothic" w:hAnsi="Century Gothic" w:cs="Century Gothic"/>
          <w:b/>
          <w:color w:val="000000"/>
          <w:sz w:val="22"/>
        </w:rPr>
        <w:t xml:space="preserve"> of the game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Club –</w:t>
      </w:r>
      <w:r w:rsidR="00AB6921" w:rsidRPr="00EB0C27">
        <w:rPr>
          <w:rFonts w:ascii="Century Gothic" w:hAnsi="Century Gothic" w:cs="Century Gothic"/>
          <w:b/>
          <w:color w:val="000000"/>
          <w:sz w:val="22"/>
        </w:rPr>
        <w:t xml:space="preserve"> GMSC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Home Team –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Away Team –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Field Name –</w:t>
      </w:r>
    </w:p>
    <w:p w:rsidR="004165DB" w:rsidRPr="00EB0C27" w:rsidRDefault="004165DB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color w:val="000000"/>
          <w:sz w:val="22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 xml:space="preserve">Reason for cancellation/reschedule </w:t>
      </w:r>
      <w:r w:rsidR="00AB6921" w:rsidRPr="00EB0C27">
        <w:rPr>
          <w:rFonts w:ascii="Century Gothic" w:hAnsi="Century Gothic" w:cs="Century Gothic"/>
          <w:b/>
          <w:color w:val="000000"/>
          <w:sz w:val="22"/>
        </w:rPr>
        <w:t>–</w:t>
      </w:r>
    </w:p>
    <w:p w:rsidR="00AB6921" w:rsidRPr="00EB0C27" w:rsidRDefault="00AB6921" w:rsidP="00AB6921">
      <w:pPr>
        <w:autoSpaceDE w:val="0"/>
        <w:autoSpaceDN w:val="0"/>
        <w:adjustRightInd w:val="0"/>
        <w:spacing w:after="0" w:line="240" w:lineRule="auto"/>
        <w:ind w:firstLine="1530"/>
        <w:rPr>
          <w:rFonts w:ascii="Century Gothic" w:hAnsi="Century Gothic" w:cs="Century Gothic"/>
          <w:b/>
          <w:bCs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2"/>
        </w:rPr>
        <w:t>Date/Time for reschedule agreed by both teams -</w:t>
      </w:r>
    </w:p>
    <w:p w:rsidR="004165DB" w:rsidRPr="00EB0C27" w:rsidRDefault="004165DB" w:rsidP="00416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b/>
          <w:bCs/>
          <w:color w:val="000000"/>
          <w:sz w:val="20"/>
        </w:rPr>
      </w:pPr>
    </w:p>
    <w:p w:rsidR="008A2535" w:rsidRPr="00EB0C27" w:rsidRDefault="008A2535" w:rsidP="008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Saturday games </w:t>
      </w:r>
      <w:r w:rsidR="00AB6921" w:rsidRPr="00EB0C27">
        <w:rPr>
          <w:rFonts w:ascii="Century Gothic" w:hAnsi="Century Gothic" w:cs="Century Gothic"/>
          <w:b/>
          <w:color w:val="000000"/>
          <w:sz w:val="20"/>
        </w:rPr>
        <w:t>will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be called off b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>efore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8:00AM </w:t>
      </w:r>
      <w:r w:rsidR="00AB6921" w:rsidRPr="00EB0C27">
        <w:rPr>
          <w:rFonts w:ascii="Century Gothic" w:hAnsi="Century Gothic" w:cs="Century Gothic"/>
          <w:b/>
          <w:bCs/>
          <w:color w:val="000000"/>
          <w:sz w:val="20"/>
        </w:rPr>
        <w:t>for weather or field issues.</w:t>
      </w:r>
    </w:p>
    <w:p w:rsidR="008A2535" w:rsidRPr="00EB0C27" w:rsidRDefault="008A2535" w:rsidP="008A253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b/>
          <w:bCs/>
          <w:color w:val="000000"/>
          <w:sz w:val="20"/>
        </w:rPr>
      </w:pPr>
    </w:p>
    <w:p w:rsidR="008A2535" w:rsidRPr="00EB0C27" w:rsidRDefault="008A2535" w:rsidP="008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Sunday games </w:t>
      </w:r>
      <w:r w:rsidR="00AB6921" w:rsidRPr="00EB0C27">
        <w:rPr>
          <w:rFonts w:ascii="Century Gothic" w:hAnsi="Century Gothic" w:cs="Century Gothic"/>
          <w:b/>
          <w:color w:val="000000"/>
          <w:sz w:val="20"/>
        </w:rPr>
        <w:t>will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be called off b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>efore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>10:00AM</w:t>
      </w:r>
      <w:r w:rsidR="00AB6921"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</w:t>
      </w:r>
      <w:r w:rsidR="00AB6921" w:rsidRPr="00EB0C27">
        <w:rPr>
          <w:rFonts w:ascii="Century Gothic" w:hAnsi="Century Gothic" w:cs="Century Gothic"/>
          <w:b/>
          <w:bCs/>
          <w:color w:val="000000"/>
          <w:sz w:val="20"/>
        </w:rPr>
        <w:t>for weather or field issues.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</w:p>
    <w:p w:rsidR="008A2535" w:rsidRPr="00EB0C27" w:rsidRDefault="00AB6921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color w:val="000000"/>
          <w:sz w:val="20"/>
        </w:rPr>
        <w:t>8</w:t>
      </w:r>
      <w:r w:rsidR="008A2535" w:rsidRPr="00EB0C27">
        <w:rPr>
          <w:rFonts w:ascii="Century Gothic" w:hAnsi="Century Gothic" w:cs="Century Gothic"/>
          <w:color w:val="000000"/>
          <w:sz w:val="20"/>
        </w:rPr>
        <w:t>.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>There are no exceptions to Nos. 5 &amp; 6 above.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</w:p>
    <w:p w:rsidR="008A2535" w:rsidRPr="00EB0C27" w:rsidRDefault="00AB6921" w:rsidP="007164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color w:val="000000"/>
          <w:sz w:val="20"/>
        </w:rPr>
        <w:t>9</w:t>
      </w:r>
      <w:r w:rsidR="008A2535" w:rsidRPr="00EB0C27">
        <w:rPr>
          <w:rFonts w:ascii="Century Gothic" w:hAnsi="Century Gothic" w:cs="Century Gothic"/>
          <w:color w:val="000000"/>
          <w:sz w:val="20"/>
        </w:rPr>
        <w:t>.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="00EB0C27" w:rsidRPr="00EB0C27">
        <w:rPr>
          <w:rFonts w:ascii="Century Gothic" w:hAnsi="Century Gothic" w:cs="Century Gothic"/>
          <w:b/>
          <w:color w:val="000000"/>
          <w:sz w:val="20"/>
        </w:rPr>
        <w:t xml:space="preserve"> 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>Any game not postponed prior to those times set for Saturday and Sunday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>games will be left to the discretion of the referee assigned to that game. If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the referee decides that the field is not playable, </w:t>
      </w:r>
      <w:r w:rsidR="00716433" w:rsidRPr="00EB0C27">
        <w:rPr>
          <w:rFonts w:ascii="Century Gothic" w:hAnsi="Century Gothic" w:cs="Century Gothic"/>
          <w:b/>
          <w:color w:val="000000"/>
          <w:sz w:val="20"/>
        </w:rPr>
        <w:t>the referee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 is to be paid ½ fee.</w:t>
      </w:r>
    </w:p>
    <w:p w:rsidR="008A2535" w:rsidRPr="00EB0C27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</w:p>
    <w:p w:rsidR="008A2535" w:rsidRPr="00EB0C27" w:rsidRDefault="00AB6921" w:rsidP="0071643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color w:val="000000"/>
          <w:sz w:val="20"/>
        </w:rPr>
        <w:t>10</w:t>
      </w:r>
      <w:r w:rsidR="008A2535" w:rsidRPr="00EB0C27">
        <w:rPr>
          <w:rFonts w:ascii="Century Gothic" w:hAnsi="Century Gothic" w:cs="Century Gothic"/>
          <w:color w:val="000000"/>
          <w:sz w:val="20"/>
        </w:rPr>
        <w:t>.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="00EB0C27" w:rsidRPr="00EB0C27"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All </w:t>
      </w:r>
      <w:r w:rsidR="006767C5" w:rsidRPr="00EB0C27">
        <w:rPr>
          <w:rFonts w:ascii="Century Gothic" w:hAnsi="Century Gothic" w:cs="Century Gothic"/>
          <w:b/>
          <w:color w:val="000000"/>
          <w:sz w:val="20"/>
        </w:rPr>
        <w:t>rescheduled games must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 xml:space="preserve"> be made up or rescheduled through </w:t>
      </w:r>
      <w:r w:rsidR="008A2535" w:rsidRPr="00EB0C27">
        <w:rPr>
          <w:rFonts w:ascii="Century Gothic" w:hAnsi="Century Gothic" w:cs="Century Gothic"/>
          <w:b/>
          <w:bCs/>
          <w:color w:val="000000"/>
          <w:sz w:val="20"/>
        </w:rPr>
        <w:t>your games</w:t>
      </w:r>
      <w:r w:rsidR="00716433"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</w:t>
      </w:r>
      <w:r w:rsidR="008A2535" w:rsidRPr="00EB0C27">
        <w:rPr>
          <w:rFonts w:ascii="Century Gothic" w:hAnsi="Century Gothic" w:cs="Century Gothic"/>
          <w:b/>
          <w:bCs/>
          <w:color w:val="000000"/>
          <w:sz w:val="20"/>
        </w:rPr>
        <w:t>commissioner</w:t>
      </w:r>
      <w:r w:rsidRPr="00EB0C27">
        <w:rPr>
          <w:rFonts w:ascii="Century Gothic" w:hAnsi="Century Gothic" w:cs="Century Gothic"/>
          <w:b/>
          <w:bCs/>
          <w:color w:val="000000"/>
          <w:sz w:val="20"/>
        </w:rPr>
        <w:t>/land representative</w:t>
      </w:r>
      <w:r w:rsidR="008A2535" w:rsidRPr="00EB0C27">
        <w:rPr>
          <w:rFonts w:ascii="Century Gothic" w:hAnsi="Century Gothic" w:cs="Century Gothic"/>
          <w:b/>
          <w:bCs/>
          <w:color w:val="000000"/>
          <w:sz w:val="20"/>
        </w:rPr>
        <w:t xml:space="preserve"> 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>within two weeks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of the original change</w:t>
      </w:r>
      <w:r w:rsidR="008A2535" w:rsidRPr="00EB0C27">
        <w:rPr>
          <w:rFonts w:ascii="Century Gothic" w:hAnsi="Century Gothic" w:cs="Century Gothic"/>
          <w:b/>
          <w:color w:val="000000"/>
          <w:sz w:val="20"/>
        </w:rPr>
        <w:t>.</w:t>
      </w:r>
    </w:p>
    <w:p w:rsidR="00EB0C27" w:rsidRPr="00EB0C27" w:rsidRDefault="00EB0C27" w:rsidP="00EB0C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b/>
          <w:color w:val="000000"/>
          <w:sz w:val="20"/>
        </w:rPr>
      </w:pPr>
    </w:p>
    <w:p w:rsidR="006767C5" w:rsidRPr="00EB0C27" w:rsidRDefault="006767C5" w:rsidP="0067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>Home team works with the visiting team to agree on a mutual date and time</w:t>
      </w:r>
    </w:p>
    <w:p w:rsidR="006767C5" w:rsidRPr="00EB0C27" w:rsidRDefault="006767C5" w:rsidP="0067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Home team coach works with the Home Club </w:t>
      </w:r>
      <w:r w:rsidR="00EB0C27" w:rsidRPr="00EB0C27">
        <w:rPr>
          <w:rFonts w:ascii="Century Gothic" w:hAnsi="Century Gothic" w:cs="Century Gothic"/>
          <w:b/>
          <w:color w:val="000000"/>
          <w:sz w:val="20"/>
        </w:rPr>
        <w:t>Land Rep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to set a date and time</w:t>
      </w:r>
    </w:p>
    <w:p w:rsidR="006767C5" w:rsidRPr="00EB0C27" w:rsidRDefault="006767C5" w:rsidP="0067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r w:rsidRPr="00EB0C27">
        <w:rPr>
          <w:rFonts w:ascii="Century Gothic" w:hAnsi="Century Gothic" w:cs="Century Gothic"/>
          <w:b/>
          <w:color w:val="000000"/>
          <w:sz w:val="20"/>
        </w:rPr>
        <w:t xml:space="preserve">Home Club </w:t>
      </w:r>
      <w:r w:rsidR="00EB0C27" w:rsidRPr="00EB0C27">
        <w:rPr>
          <w:rFonts w:ascii="Century Gothic" w:hAnsi="Century Gothic" w:cs="Century Gothic"/>
          <w:b/>
          <w:color w:val="000000"/>
          <w:sz w:val="20"/>
        </w:rPr>
        <w:t>Land Rep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contacts the RBJSL Games Commissioner to confirm the date and time </w:t>
      </w:r>
    </w:p>
    <w:p w:rsidR="00EB0C27" w:rsidRDefault="00EB0C27" w:rsidP="00EB0C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</w:rPr>
      </w:pPr>
    </w:p>
    <w:p w:rsidR="00EB0C27" w:rsidRDefault="00EB0C27" w:rsidP="00EB0C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bookmarkStart w:id="0" w:name="_GoBack"/>
      <w:bookmarkEnd w:id="0"/>
      <w:r w:rsidRPr="00EB0C27">
        <w:rPr>
          <w:rFonts w:ascii="Century Gothic" w:hAnsi="Century Gothic" w:cs="Century Gothic"/>
          <w:color w:val="000000"/>
          <w:sz w:val="20"/>
        </w:rPr>
        <w:t>11.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  </w:t>
      </w:r>
      <w:r>
        <w:rPr>
          <w:rFonts w:ascii="Century Gothic" w:hAnsi="Century Gothic" w:cs="Century Gothic"/>
          <w:b/>
          <w:color w:val="000000"/>
          <w:sz w:val="20"/>
        </w:rPr>
        <w:t xml:space="preserve"> </w:t>
      </w:r>
      <w:r w:rsidRPr="00EB0C27">
        <w:rPr>
          <w:rFonts w:ascii="Century Gothic" w:hAnsi="Century Gothic" w:cs="Century Gothic"/>
          <w:b/>
          <w:color w:val="000000"/>
          <w:sz w:val="20"/>
        </w:rPr>
        <w:t xml:space="preserve">No changes are final until RBJSL has approved the change and given permission to the Land </w:t>
      </w:r>
      <w:r>
        <w:rPr>
          <w:rFonts w:ascii="Century Gothic" w:hAnsi="Century Gothic" w:cs="Century Gothic"/>
          <w:b/>
          <w:color w:val="000000"/>
          <w:sz w:val="20"/>
        </w:rPr>
        <w:t xml:space="preserve">    </w:t>
      </w:r>
    </w:p>
    <w:p w:rsidR="00EB0C27" w:rsidRPr="00EB0C27" w:rsidRDefault="00EB0C27" w:rsidP="00EB0C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color w:val="000000"/>
          <w:sz w:val="20"/>
        </w:rPr>
        <w:t xml:space="preserve">      </w:t>
      </w:r>
      <w:r w:rsidRPr="00EB0C27">
        <w:rPr>
          <w:rFonts w:ascii="Century Gothic" w:hAnsi="Century Gothic" w:cs="Century Gothic"/>
          <w:b/>
          <w:color w:val="000000"/>
          <w:sz w:val="20"/>
        </w:rPr>
        <w:t>Representative who will in turn, notify the coach of the approval.</w:t>
      </w:r>
    </w:p>
    <w:p w:rsidR="008A2535" w:rsidRPr="00AB6921" w:rsidRDefault="008A2535" w:rsidP="008A25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:rsidR="0005155A" w:rsidRPr="00AB6921" w:rsidRDefault="0005155A" w:rsidP="00716433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</w:p>
    <w:sectPr w:rsidR="0005155A" w:rsidRPr="00AB6921" w:rsidSect="00141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D4" w:rsidRDefault="00680BD4" w:rsidP="00AB6921">
      <w:pPr>
        <w:spacing w:after="0" w:line="240" w:lineRule="auto"/>
      </w:pPr>
      <w:r>
        <w:separator/>
      </w:r>
    </w:p>
  </w:endnote>
  <w:endnote w:type="continuationSeparator" w:id="0">
    <w:p w:rsidR="00680BD4" w:rsidRDefault="00680BD4" w:rsidP="00A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D4" w:rsidRDefault="00680BD4" w:rsidP="00AB6921">
      <w:pPr>
        <w:spacing w:after="0" w:line="240" w:lineRule="auto"/>
      </w:pPr>
      <w:r>
        <w:separator/>
      </w:r>
    </w:p>
  </w:footnote>
  <w:footnote w:type="continuationSeparator" w:id="0">
    <w:p w:rsidR="00680BD4" w:rsidRDefault="00680BD4" w:rsidP="00AB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7422" o:spid="_x0000_s2050" type="#_x0000_t75" style="position:absolute;margin-left:0;margin-top:0;width:562.5pt;height:705pt;z-index:-251657216;mso-position-horizontal:center;mso-position-horizontal-relative:margin;mso-position-vertical:center;mso-position-vertical-relative:margin" o:allowincell="f">
          <v:imagedata r:id="rId1" o:title="GMS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7423" o:spid="_x0000_s2051" type="#_x0000_t75" style="position:absolute;margin-left:0;margin-top:0;width:562.5pt;height:705pt;z-index:-251656192;mso-position-horizontal:center;mso-position-horizontal-relative:margin;mso-position-vertical:center;mso-position-vertical-relative:margin" o:allowincell="f">
          <v:imagedata r:id="rId1" o:title="GMS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1" w:rsidRDefault="00AB69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7421" o:spid="_x0000_s2049" type="#_x0000_t75" style="position:absolute;margin-left:0;margin-top:0;width:562.5pt;height:705pt;z-index:-251658240;mso-position-horizontal:center;mso-position-horizontal-relative:margin;mso-position-vertical:center;mso-position-vertical-relative:margin" o:allowincell="f">
          <v:imagedata r:id="rId1" o:title="GMS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79E9"/>
    <w:multiLevelType w:val="hybridMultilevel"/>
    <w:tmpl w:val="68C84B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2209C4"/>
    <w:multiLevelType w:val="hybridMultilevel"/>
    <w:tmpl w:val="C4360520"/>
    <w:lvl w:ilvl="0" w:tplc="11F64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35"/>
    <w:rsid w:val="0005155A"/>
    <w:rsid w:val="00141C06"/>
    <w:rsid w:val="004165DB"/>
    <w:rsid w:val="006767C5"/>
    <w:rsid w:val="00680BD4"/>
    <w:rsid w:val="00716433"/>
    <w:rsid w:val="00720EA2"/>
    <w:rsid w:val="00842997"/>
    <w:rsid w:val="008A2535"/>
    <w:rsid w:val="00AB6921"/>
    <w:rsid w:val="00D0661D"/>
    <w:rsid w:val="00E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AF2CA2"/>
  <w15:docId w15:val="{48FBA7C0-6E38-41B6-B5BA-2CC5BBC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B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21"/>
  </w:style>
  <w:style w:type="paragraph" w:styleId="Footer">
    <w:name w:val="footer"/>
    <w:basedOn w:val="Normal"/>
    <w:link w:val="FooterChar"/>
    <w:uiPriority w:val="99"/>
    <w:unhideWhenUsed/>
    <w:rsid w:val="00AB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rep@gmscmustang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Dustin Wells</cp:lastModifiedBy>
  <cp:revision>3</cp:revision>
  <dcterms:created xsi:type="dcterms:W3CDTF">2017-09-27T13:19:00Z</dcterms:created>
  <dcterms:modified xsi:type="dcterms:W3CDTF">2017-09-27T13:42:00Z</dcterms:modified>
</cp:coreProperties>
</file>